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подвели итоги контрольнойпроверки за 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подвели итоги контрольной проверки зазимний 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завершилась итоговая проверкаличного состава, проходившая с 25 по 29 мая 2026 года в рамкахКомплексного плана МЧС России. По результатам проверки состоялосьсовещание, на котором руководители занятий представили отчеты обитогах. Отмечен высокий уровень профессиональной подготовки личногосостава, продемонстрированный в ходе испытаний, и готовность Центрак выполнению задач по предназначению.</w:t>
            </w:r>
            <w:br/>
            <w:br/>
            <w:r>
              <w:rPr/>
              <w:t xml:space="preserve">В течение недели военнослужащие демонстрировали свои знания инавыки в ключевых направлениях:</w:t>
            </w:r>
            <w:br/>
            <w:br/>
            <w:r>
              <w:rPr/>
              <w:t xml:space="preserve">Строевая подготовка: оценка внешнего вида, знание строевого уставаи индивидуальные навыки.</w:t>
            </w:r>
            <w:br/>
            <w:br/>
            <w:r>
              <w:rPr/>
              <w:t xml:space="preserve">Медицинская подготовка: проверка теоретических знаний ипрактических нормативов по оказанию первой помощи.</w:t>
            </w:r>
            <w:br/>
            <w:br/>
            <w:r>
              <w:rPr/>
              <w:t xml:space="preserve">Противопожарная безопасность: оценка состояния противопожарныхсистем.</w:t>
            </w:r>
            <w:br/>
            <w:br/>
            <w:r>
              <w:rPr/>
              <w:t xml:space="preserve">Финансовая деятельность: аудит хозяйственной и экономической работыцентра.</w:t>
            </w:r>
            <w:br/>
            <w:br/>
            <w:r>
              <w:rPr/>
              <w:t xml:space="preserve">Итоговая проверка за зимний период 2026 года позволила не толькоподтвердить высокий уровень профессионализма, но и определитьприоритетные направления для дальнейшего развития и поддержаниябезупречной готовности Волжского спасательного центра креагированию на любые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2026-06-25T08:41:45+03:00</dcterms:created>
  <dcterms:modified xsi:type="dcterms:W3CDTF">2026-06-25T08:41:45+03:00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