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соответствии с Комплексным планом МЧС России, в Волжскомспасательном центре началась плановая итоговая проверка личногосостава за летний период обучения 2025 года.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08.12.202508:12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Всоответствии с Комплексным планом МЧС России, в Волжскомспасательном центре началась плановая итоговая проверка личногосостава за летний период обучения 2025 года.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центреначалась сдача итоговой проверки за летний период обучения 2025учебного года.</w:t>
            </w:r>
            <w:br/>
            <w:br/>
            <w:r>
              <w:rPr/>
              <w:t xml:space="preserve">В первый день итоговой проверки принимались такие предметы как:</w:t>
            </w:r>
            <w:br/>
            <w:br/>
            <w:r>
              <w:rPr/>
              <w:t xml:space="preserve">Строевая подготовка, проводился осмотр внешнего вида, знание статейстроевого устава и индивидуальная строевая подготовка.</w:t>
            </w:r>
            <w:br/>
            <w:br/>
            <w:r>
              <w:rPr/>
              <w:t xml:space="preserve">Первая помощь, теоретическая подготовка и сдача нормативов.</w:t>
            </w:r>
            <w:br/>
            <w:br/>
            <w:r>
              <w:rPr/>
              <w:t xml:space="preserve">Была проведена проверка состояния противопожарной защиты, а такжепроверка состояния финансовой, хозяйственной и экономическойдеятельности.</w:t>
            </w:r>
            <w:br/>
            <w:br/>
            <w:r>
              <w:rPr/>
              <w:t xml:space="preserve">По итогам проверки личный состав центра показал выдающиесярезультаты, подтвердив высокий уровень профессионализма, полученныйв ходе учебного периода!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2026-06-10T07:55:52+03:00</dcterms:created>
  <dcterms:modified xsi:type="dcterms:W3CDTF">2026-06-10T07:55:52+03:00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