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прошли курс повешения квалификации набазе Института развития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прошли курс повешения квалификации на базеИнститута развития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</w:t>
            </w:r>
            <w:br/>
            <w:br/>
            <w:r>
              <w:rPr/>
              <w:t xml:space="preserve">Дипломы и удостоверения получили 85 специалистов, в том числе ивоеннослужащие Волжского спасательного центра.</w:t>
            </w:r>
            <w:br/>
            <w:r>
              <w:rPr/>
              <w:t xml:space="preserve">В результате обучения были получены новые знания и навыки в сфереприменения беспилотной авиации, РХБ защиты, а также в областитактической медицины.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2026-06-10T06:22:14+03:00</dcterms:created>
  <dcterms:modified xsi:type="dcterms:W3CDTF">2026-06-10T06:22:14+03:00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