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молебне перед иконой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вмолебне перед иконой 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 испасатели по всей стране особо почитают икону Божией Матери«Неопалимая Купина». Святыня оберегает тех, кто спасает людей и ихимущество от огня, а также защищает дома от пожаров.</w:t>
            </w:r>
            <w:br/>
            <w:br/>
            <w:r>
              <w:rPr/>
              <w:t xml:space="preserve">Для пожарных-спасателей, можно сказать, это православныйпрофессиональный праздник. Благодарственный молебен состоялсясегодня в Софийском соборе Самары и в храме святого мученика ИоаннаВоина.</w:t>
            </w:r>
            <w:br/>
            <w:r>
              <w:rPr/>
              <w:t xml:space="preserve">В традиционной молебне приняли участие военнослужащие Волжскогоспасательного центра и личный состав Главного управления МЧС Россиипо Самарской области.</w:t>
            </w:r>
            <w:br/>
            <w:br/>
            <w:br/>
            <w:br/>
            <w:r>
              <w:rPr/>
              <w:t xml:space="preserve">Икону «Неопалимая Купина» считают небесной покровительницейпожарных и спасателей. В народе Неопалимую Купину считалихранительницей от пожара и молнии. Существовал обычай в случаепожара обходить вокруг горящего дома с иконой Богородицы НеопалимойКупины. Наши глубокие корни знали много поверий, связанных спожарами, которые были самым страшным бедствием для крестьяннаряду </w:t>
            </w:r>
            <w:br/>
            <w:r>
              <w:rPr/>
              <w:t xml:space="preserve">с неурожаем. Пред иконой «Неопалимая Купина» молятся обизбавлении от пожара и поражения молнией, от лютых бед, обисцелении недугов.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2025-12-21T03:33:02+03:00</dcterms:created>
  <dcterms:modified xsi:type="dcterms:W3CDTF">2025-12-21T03:33:02+03:00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