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Волжского спасательного центра в объективеинформационного городского портала!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Волжского спасательного центра в объективе информационногогородского портала!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Младшийсержант Надежда Лукьянова со служебной собакой Багирой попали наглавную новостную ленту информационного городского портала63.ru</w:t>
            </w:r>
            <w:br/>
            <w:br/>
            <w:r>
              <w:rPr/>
              <w:t xml:space="preserve">Надежда поделилась информацией о своём непростом жизненном пути иработе, которую она любит. Она рассказала о роли собак вспасательных операциях, о том, как и сколько времени уходит</w:t>
            </w:r>
            <w:br/>
            <w:r>
              <w:rPr/>
              <w:t xml:space="preserve">на подготовку животных к работе в экстренных ситуациях, а также опородах собак, которые лучше всего подходят для такой службы.</w:t>
            </w:r>
            <w:br/>
            <w:br/>
            <w:r>
              <w:rPr/>
              <w:t xml:space="preserve">Всем навыкам Багиру обучила Надежда Лукьянова. Как только кинологпришла работать в Волжский спасательный центр, сразу взяла себе наобучение полуторамесячного щенка.</w:t>
            </w:r>
            <w:br/>
            <w:r>
              <w:rPr/>
              <w:t xml:space="preserve">Этим щенком и была Багира. С тех пор они не расставались.</w:t>
            </w:r>
            <w:br/>
            <w:br/>
            <w:r>
              <w:rPr/>
              <w:t xml:space="preserve">Багира — черная немецкая овчарка пяти лет. Эта поджараячетвероногая красотка обучена искать живых людей в завалах и наоткрытой местности — в лесах, полях, оврагах. И делает этоблестяще. Надежда и Багира продемонстрировали, как происходит поисклюдей в завалах. Человека в двухэтажном зданиисобака-спасатель нашла буквально за пару минут и  оповестила онаходке бодрым лаем.</w:t>
            </w:r>
            <w:br/>
            <w:r>
              <w:rPr/>
              <w:t xml:space="preserve">За что, конечно, получила похвалу.</w:t>
            </w:r>
            <w:br/>
            <w:br/>
            <w:r>
              <w:rPr/>
              <w:t xml:space="preserve">Полную информацию можно посмотреть на официальном сайте 63.ru«Самара онлайн» по ссылке ниже!</w:t>
            </w:r>
            <w:br/>
            <w:r>
              <w:rPr/>
              <w:t xml:space="preserve">https://63.ru/text/job/2024/07/10/73791641/?previewToken=c6850b353de608d412deafcafa330907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2025-12-21T03:46:00+03:00</dcterms:created>
  <dcterms:modified xsi:type="dcterms:W3CDTF">2025-12-21T03:46:00+03:00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