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срочной службы посетили Музей ЭльдараРязанова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31.05.202415:05</w:t>
            </w:r>
          </w:p>
        </w:tc>
      </w:tr>
      <w:tr>
        <w:trPr/>
        <w:tc>
          <w:tcPr>
            <w:tcBorders>
              <w:bottom w:val="single" w:sz="6" w:color="fffffff"/>
            </w:tcBorders>
          </w:tcPr>
          <w:p>
            <w:pPr>
              <w:jc w:val="start"/>
            </w:pPr>
            <w:r>
              <w:rPr>
                <w:sz w:val="24"/>
                <w:szCs w:val="24"/>
                <w:b w:val="1"/>
                <w:bCs w:val="1"/>
              </w:rPr>
              <w:t xml:space="preserve">Военнослужащие срочной службы посетили Музей Эльдара Рязанова</w:t>
            </w:r>
          </w:p>
        </w:tc>
      </w:tr>
      <w:tr>
        <w:trPr/>
        <w:tc>
          <w:tcPr>
            <w:tcBorders>
              <w:bottom w:val="single" w:sz="6" w:color="fffffff"/>
            </w:tcBorders>
          </w:tcPr>
          <w:p>
            <w:pPr>
              <w:jc w:val="center"/>
            </w:pPr>
          </w:p>
        </w:tc>
      </w:tr>
      <w:tr>
        <w:trPr/>
        <w:tc>
          <w:tcPr/>
          <w:p>
            <w:pPr>
              <w:jc w:val="start"/>
            </w:pPr>
            <w:r>
              <w:rPr/>
              <w:t xml:space="preserve">26 мая солдатысрочной службы посетили Музей Эльдара Рязанова.</w:t>
            </w:r>
            <w:br/>
            <w:br/>
            <w:r>
              <w:rPr/>
              <w:t xml:space="preserve">Музей был открыт 19 мая 2018 года. Самара, ул. Фрунзе, 120 — адресдома, где жил Эльдар Рязанов в свои куйбышевские годы. Сейчас в тойсамой квартире, где жил великий режиссер, находится музей егоимени. Чтобы посетители могли прочувствовать настроение жизни техлет, экспозиция начинается с зала, посвященного истории города,страны и войны — глазами юного Рязанова и ребят его поколения.</w:t>
            </w:r>
            <w:br/>
            <w:br/>
            <w:r>
              <w:rPr/>
              <w:t xml:space="preserve">В музее собраны эскизы к кинопроектам, сценарии, картины изколлекции Рязанова, его куртка для съемок, плед, очки, кресло, столи т. д.</w:t>
            </w:r>
            <w:br/>
            <w:br/>
            <w:r>
              <w:rPr/>
              <w:t xml:space="preserve">Идея экспозиции — создать ощущение, словно здесь находится самЭльдар Рязанов. Услышать его голос можно, подняв трубку телефона, аесли нажать звонок на двери, то раздадутся голоса персонажей из егознаменитых фильмов. Именно эти интерактивные элементы являютсясамыми запоминающимися для наших солдат.</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2025-10-27T15:35:23+03:00</dcterms:created>
  <dcterms:modified xsi:type="dcterms:W3CDTF">2025-10-27T15:35:23+03:00</dcterms:modified>
</cp:coreProperties>
</file>

<file path=docProps/custom.xml><?xml version="1.0" encoding="utf-8"?>
<Properties xmlns="http://schemas.openxmlformats.org/officeDocument/2006/custom-properties" xmlns:vt="http://schemas.openxmlformats.org/officeDocument/2006/docPropsVTypes"/>
</file>