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роты радиационной, химической и биологическойзащиты Волжского спасательного центра выполняют задачи вОренбужье!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роты радиационной, химической и биологической защитыВолжского спасательного центра выполняют задачи в Оренбужье!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в ФГКУ «Волжскийспасательный центр МЧС России» была сформирована и направленагруппировка сил и средств в составе 25 человек и 10 единиц техникис необходимым оборудованием для проведения мероприятий,направленных на проведение дезинфекции на территории Оренбургскойобласти.</w:t>
            </w:r>
            <w:br/>
            <w:br/>
            <w:r>
              <w:rPr/>
              <w:t xml:space="preserve">В состав группировки входят 8 единиц мобильных комплексовспециальной обработки (МКСО) и одна единица машины специальнойобработки техники (МСОТ). Группировка обеспечена гипохлоритомкальция и натрия, необходимых для проведения дезинфекционных работ,ранцевыми и моторными опрыскивателями, генераторами холодноготумана и пеногенераторами.</w:t>
            </w:r>
            <w:br/>
            <w:br/>
            <w:r>
              <w:rPr/>
              <w:t xml:space="preserve">Группировка Волжского спасательного центра полностью укомплектованаи на данный момент уже производит дезинфекцию дорог, домов ипридомовых территорий. Обработано 357950 м2 дорог, 25 домов ипридомовых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2025-10-27T18:09:22+03:00</dcterms:created>
  <dcterms:modified xsi:type="dcterms:W3CDTF">2025-10-27T18:09:22+03:00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