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группы беспилотных летательных аппаратов иробототехнических средств Волжского спасательного центра провелиучебно-тренировочные полеты на воздушную разведку паводковойобстановки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группы беспилотных летательных аппаратов иробототехнических средств Волжского спасательного центра провелиучебно-тренировочные полеты на воздушную разведку паводковойобстановки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Уже совсемскоро наступит весна, а вместе с ней и паводковый сезон. Неоценимуюпомощь в оценке ледовой обстановки на водоемах оказываютбеспилотные авиационные системы.</w:t>
            </w:r>
            <w:br/>
            <w:r>
              <w:rPr/>
              <w:t xml:space="preserve">Специалисты группы беспилотных летательных аппаратов иробототехнических средств Волжского спасательного центра уже началипроводить учебно-тренировочные полеты на воздушную разведкупаводковой обстановки.</w:t>
            </w:r>
            <w:br/>
            <w:br/>
            <w:r>
              <w:rPr/>
              <w:t xml:space="preserve">Во время тренировочных полетов расчёты беспилотных летательныхаппаратов не зацикливаются на одной задаче. Используя каквертолетные, так и самолетные типы беспилотников.</w:t>
            </w:r>
            <w:br/>
            <w:r>
              <w:rPr/>
              <w:t xml:space="preserve">На занятии сотрудники отработали действия по поиску потерявшихся вприродной среде на различной местности, с различными условиямимаскировки. Специалисты осуществляют поиск потерявшихся людей,образование ледяных заторов и отслеживают пожароопаснуюобстановку.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2026-06-10T10:09:08+03:00</dcterms:created>
  <dcterms:modified xsi:type="dcterms:W3CDTF">2026-06-10T10:09:08+03:00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