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 личнымсоставом сборов доподготовки на автодроме ДОСААФ.</w:t>
            </w:r>
            <w:br/>
            <w:br/>
            <w:r>
              <w:rPr/>
              <w:t xml:space="preserve">С личным составом водителей было проведено занятие по вождению свыполнением упражнений в соответствии с Курсом вождения. Водителикатегорий В,С выполняли упражнение № 3 «МАНЕВРИРОВАНИЕ».</w:t>
            </w:r>
            <w:br/>
            <w:br/>
            <w:r>
              <w:rPr/>
              <w:t xml:space="preserve">Цель упражнения: Формирование и стабилизация чувства переднего,заднего и боковых габаритов машины и навыков управления машиной сконтролем траектории движения задним ходом через зеркала заднеговида.</w:t>
            </w:r>
            <w:br/>
            <w:br/>
            <w:r>
              <w:rPr/>
              <w:t xml:space="preserve">Успешная отработка упражнений Курса вождения обеспечивается:</w:t>
            </w:r>
            <w:br/>
            <w:br/>
            <w:r>
              <w:rPr/>
              <w:t xml:space="preserve">- умелой организацией занятий командирами подразделений и воинскихчастей;</w:t>
            </w:r>
            <w:br/>
            <w:br/>
            <w:r>
              <w:rPr/>
              <w:t xml:space="preserve">- высокой методической подготовкой руководителей занятий иинструкторов по вождению, применением передовых методовобучения;</w:t>
            </w:r>
            <w:br/>
            <w:br/>
            <w:r>
              <w:rPr/>
              <w:t xml:space="preserve">- наличием современной учебно-материальной базы, позволяющейпроводить занятия по всем разделам технической (автомобильной)подготовки;</w:t>
            </w:r>
            <w:br/>
            <w:br/>
            <w:r>
              <w:rPr/>
              <w:t xml:space="preserve">- отличным знанием и пониманием обучаемыми Правил дорожногодвижения, твердым усвоением ими приемов безопасного управлениямашинами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2026-03-12T23:57:31+03:00</dcterms:created>
  <dcterms:modified xsi:type="dcterms:W3CDTF">2026-03-12T23:57:31+03:00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