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АГЗ МЧС России посетили музей Волжского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15.01.202319:01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АГЗ МЧС России посетили музей Волжского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курсантовчетвертого курса командно-инженерного факультета Академиигражданской защиты МЧС России, проходящих преддипломную практику вволжском центре, продолжается ознакомление с частью.</w:t>
            </w:r>
            <w:br/>
            <w:br/>
            <w:r>
              <w:rPr/>
              <w:t xml:space="preserve">Сегодня курсанты посетили музей центра, им рассказали о историисоздания спасательного центра, о героях нашей части и конечно жеобо всех операциях, в которых принимали участие спасателиЦентра.</w:t>
            </w:r>
            <w:br/>
            <w:br/>
            <w:r>
              <w:rPr/>
              <w:t xml:space="preserve">Курсанты увидели экспонаты времен великой Отечественной войны,военную форму тех лет, а также фотографии и письма фронтовиков.Особый интерес у курсантов вызвал инструмент для проведенияаварийно-спасательных работ, а также форма одежды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2026-04-30T13:31:56+03:00</dcterms:created>
  <dcterms:modified xsi:type="dcterms:W3CDTF">2026-04-30T13:31:56+03:00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