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поздравляет с30-й годовщиной Академию гражданской 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поздравляет с 30-йгодовщиной Академию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поздравил Академию МЧС России с её30-й годовщиной со дня образования.</w:t>
            </w:r>
            <w:br/>
            <w:br/>
            <w:r>
              <w:rPr/>
              <w:t xml:space="preserve">На протяжении 30 лет Академия гражданской защиты готовит настоящихпрофессионалов своего дела. Ее выпускники принимают участие вспасательных операциях не только на территории России, но и за еепределами. За эти годы 6 тысяч курсантов и студентов, а также 600офицеров руководящего состава прошли обучение в ее стенах. 800иностранных специалистов по всему миру занимаются развитиемспасательных ведомств своих государств, основываясь на знаниях,которые приобрели в Академии.</w:t>
            </w:r>
            <w:br/>
            <w:br/>
            <w:r>
              <w:rPr/>
              <w:t xml:space="preserve">За три десятилетия руководством, профессорско-преподавательскимсоставом и работниками вуза проделан огромный путь в подготовкеспециалистов в области защиты населения и территорий РоссийскойФедерации от чрезвычайных ситуаций. Академия постоянно подтверждалавысокий статус, возложенный на нее с самого основания, – являласьведущим учебно-методическим центром в системе высшего образованияМЧС России.</w:t>
            </w:r>
            <w:br/>
            <w:br/>
            <w:r>
              <w:rPr/>
              <w:t xml:space="preserve">9 декабря 1992 года на базе Ордена Красной Звезды 37 ВысшихЦентральных курсов подготовки и повышения квалификации руководящегосостава гражданской обороны СССР и 312 курсов гражданской обороныРСФСР была образована Академия гражданской защиты Государственногокомитета РФ по делам гражданской обороны, чрезвычайным ситуациям иликвидации последствий стихийных бедствий (с мая 1994 года –Академия гражданской защиты МЧС России).</w:t>
            </w:r>
            <w:br/>
            <w:br/>
            <w:r>
              <w:rPr/>
              <w:t xml:space="preserve">Вуз готовит специалистов в области защиты населения и территорийРоссийской Федерации от чрезвычайных ситуаций по более 70 основнымобразовательным программам: бакалавриата, специалитета,магистратуры, подготовки кадров высшей квалификации, а такжеобразовательной программе среднего общего образования. На базеинститута развития МЧС России и института специальной подготовкиАкадемии прошли повышение квалификации более 40 тысяч специалистовМЧС России и РСЧС.</w:t>
            </w:r>
            <w:br/>
            <w:br/>
            <w:r>
              <w:rPr/>
              <w:t xml:space="preserve">В настоящее время в составе вуза 2 института, 6 факультетов и 28кафедр, учебную пожарно-спасательную часть и Кадетскийпожарно-спасательный корпус.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2026-03-12T22:45:20+03:00</dcterms:created>
  <dcterms:modified xsi:type="dcterms:W3CDTF">2026-03-12T22:45:20+03:00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