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ФГКУ«Волжский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ФГКУ«Волжский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спасательный центр МЧС России» в соответствии cплан-графиком проводится технический осмотр и перерегистрациятранспортных средств cпециалистами отдела организации безопасностидорожного движения Военной автомобильной инспекции Центра «Лидер».На данный момент ведется активная работа по проверке автомобильнойи специальной техники. Техническое диагностирование транспортныхсредств проводится методом визуального и органолептическогоконтроля с дальнейшим её допуском для эксплуатации по дорогамобщего пользования.</w:t>
            </w:r>
            <w:br/>
            <w:br/>
            <w:r>
              <w:rPr/>
              <w:t xml:space="preserve">Перерегистрация техники в ФГКУ «Волжский спасательный центр МЧСРоссии» продлится до 1 октября 2022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2026-06-18T14:16:49+03:00</dcterms:created>
  <dcterms:modified xsi:type="dcterms:W3CDTF">2026-06-18T14:16:49+03:00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