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22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22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2022 года в Волжском СЦ МЧС России для всего личного составабыло проведено мероприятие, посвященное дню памяти и скорби – этодень начала Великой Отечественной Войны. Этот день напоминает овсех погибших в боях, замученных в фашистской неволе, умерших втылу от голода и лишений. Мы скорбим по всем, кто ценой своей жизнивыполнил святой долг, защищая в те суровые годы своё Отечество.</w:t>
            </w:r>
            <w:br/>
            <w:br/>
            <w:r>
              <w:rPr/>
              <w:t xml:space="preserve">Рано утром 22 июня 1941 года без объявления войны, фашистскаяГермания напала на Советский Союз, нанеся массированный удар повоенным и стратегическим объектам и многим городам на глубину до250-300 километров от государственной границы. Так началась ВеликаяОтечественная война, которая продолжалась 1418 дней и ночей, и вкоторой СССР потерял около 27 миллионов человек, но смогвыстоять.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1992года, этот день был объявлен Днем памяти защитников Отечества.Указом президента России от 8 июня 1996 года его название былоизменено на День памяти и скорби.</w:t>
            </w:r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r>
              <w:rPr/>
              <w:t xml:space="preserve">В странах постсоветского пространства, 22 июня приспускаютгосударственные флаги и вспоминают эту войну и погибших в ней. Вэтот день проходят различные торжественные и памятные мероприятия сзажжением свечей, возложением цветов к памятникам и мемориалам.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2026-03-12T20:10:04+03:00</dcterms:created>
  <dcterms:modified xsi:type="dcterms:W3CDTF">2026-03-12T20:10:04+03:00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