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Памяти Министра МЧС России Евгения 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18.10.202100:10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Памяти Министра МЧС России Евгения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Решительность,выносливость, эмоциональная стойкость - это качества любогосотрудника чрезвычайного ведомства. Главное для спасателя - прийтина помощь первым.</w:t>
            </w:r>
            <w:br/>
            <w:br/>
            <w:br/>
            <w:r>
              <w:rPr/>
              <w:t xml:space="preserve">Этот выпуск мы посвящаем памяти того, кто вёл за собой огромнуюкоманду спасателей; тому, кто остался верен своему долгу допоследней секунды - Министру МЧС России Евгению Зиничеву.</w:t>
            </w:r>
            <w:br/>
            <w:br/>
            <w:r>
              <w:rPr/>
              <w:t xml:space="preserve">О том, каким человеком он был и какой жизненный путь прошёл,рассказали его близкие, коллеги и родственники в этом выпуске.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2026-04-30T05:54:31+03:00</dcterms:created>
  <dcterms:modified xsi:type="dcterms:W3CDTF">2026-04-30T05:54:31+03:00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