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"Волжский СЦ МЧС России" подписал соглашение овзаимодействии с "Центром поиска пропавших людей Самарскойобласти"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"Волжский СЦ МЧС России" подписал соглашение о взаимодействиис "Центром поиска пропавших людей Самарской области"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"ВолжскийСЦ МЧС России" подписали соглашение о взаимодействии с "Центромпоиска пропавших людей Самарской области".</w:t>
            </w:r>
            <w:br/>
            <w:br/>
            <w:r>
              <w:rPr/>
              <w:t xml:space="preserve">Взаимодействие основано на принципах взаимопомощи и безвозмездностипри проведении совместных мероприятий поиска пропавших людей спривлечением служебных собак.</w:t>
            </w:r>
            <w:br/>
            <w:br/>
            <w:r>
              <w:rPr/>
              <w:t xml:space="preserve">Сотрудничество будет осуществляться в следующих формах:</w:t>
            </w:r>
            <w:br/>
            <w:br/>
            <w:r>
              <w:rPr/>
              <w:t xml:space="preserve">- осуществление скоординированных мероприятий, направленных наорганизацию и проведение поиска безвестно пропавших людей спривлечением служебных собак спасательного центра;</w:t>
            </w:r>
            <w:br/>
            <w:br/>
            <w:r>
              <w:rPr/>
              <w:t xml:space="preserve">- обмен информацией в рамках действующего законодательства;</w:t>
            </w:r>
            <w:br/>
            <w:br/>
            <w:r>
              <w:rPr/>
              <w:t xml:space="preserve">- обмен опытом работы по поиску безвестно пропавших людей, в томчисле с привлечением служебных собак.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2026-03-12T16:49:24+03:00</dcterms:created>
  <dcterms:modified xsi:type="dcterms:W3CDTF">2026-03-12T16:49:24+03:00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