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кадетских классов МБОУ СОШ №177 посетилиВолжский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кадетских классов МБОУ СОШ №177 посетили ВолжскийСЦ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 СЦвсегда открыт для юных посетителей. 24 сентября наш центр посетиливоспитанники кадетских классов МБОУ СОШ №177. </w:t>
            </w:r>
            <w:br/>
            <w:br/>
            <w:r>
              <w:rPr/>
              <w:t xml:space="preserve">Ребятам рассказали распорядок дня и продемонстрировали быт, местапроживания военнослужащих срочной службы, показали клуб ибиблиотеку спасательного центра, а также для наглядностипродемонстрировали как действуют аварийно - спасательный и пожарныйрасчеты.</w:t>
            </w:r>
            <w:br/>
            <w:br/>
            <w:r>
              <w:rPr/>
              <w:t xml:space="preserve">Ребята увидели как работают настоящие спасатели! Кадетам оченьпонравилось, они познакомились с аварийно - спасательныминструментом, узнали принц его работы,  увидели как действуетпожарный расчет и даже попробовали себя в роли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2026-01-12T03:00:57+03:00</dcterms:created>
  <dcterms:modified xsi:type="dcterms:W3CDTF">2026-01-12T03:00:57+03:00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