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государственного флага 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22.08.202116:08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государственного флага 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августа –День государственного флага Российской Федерации.</w:t>
            </w:r>
            <w:br/>
            <w:br/>
            <w:r>
              <w:rPr/>
              <w:t xml:space="preserve">Этот праздник установлен Указом Президента в 1994 году. Впервыетрехцветный флаг был поднят как государственный флаг РоссийскойФедерации над Белым Домом 22 августа 1991 года.</w:t>
            </w:r>
            <w:br/>
            <w:br/>
            <w:r>
              <w:rPr/>
              <w:t xml:space="preserve">ФГКУ «Волжский СЦ МЧС России» поздравляет всех Россиян с днемглавного символа нашей страны.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2026-03-12T15:34:32+03:00</dcterms:created>
  <dcterms:modified xsi:type="dcterms:W3CDTF">2026-03-12T15:34:32+03:00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