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по результатам смотравооружения и военной техники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по результатам смотра вооружения ивоенной техники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Волжском спасательном центре прошел смотр хранилищ,вооружения и военной техники среди подразделений.</w:t>
            </w:r>
            <w:br/>
            <w:br/>
            <w:r>
              <w:rPr/>
              <w:t xml:space="preserve">По результатам смотра выделили следующие подразделения: </w:t>
            </w:r>
            <w:br/>
            <w:br/>
            <w:r>
              <w:rPr/>
              <w:t xml:space="preserve">I место 3 спасательная рота 2 спасательного отряда и взводматериального обеспечения, II место телекоммуникационный узел , IIIместо спасательная рота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2026-04-18T00:22:59+03:00</dcterms:created>
  <dcterms:modified xsi:type="dcterms:W3CDTF">2026-04-18T00:22:59+03:00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