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2021 года. Вручение и закрепление вооруженияи военной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2021 года. Вручение и закрепление вооружения ивоенной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своеннослужащими и гражданским персоналом были проведены занятия потребованиям безопасности при выполнении работ в повседневнойдеятельности.</w:t>
            </w:r>
            <w:br/>
            <w:br/>
            <w:r>
              <w:rPr/>
              <w:t xml:space="preserve">Целью занятия является предотвращение рисков гибели и травматизмаличного состава.</w:t>
            </w:r>
            <w:br/>
            <w:br/>
            <w:r>
              <w:rPr/>
              <w:t xml:space="preserve">Занятия проходили по восьми учебным точкам, на которых руководителирассказывали правила требований безопасности при выполненииопределенных работ, занятия проходили на следующие темы:</w:t>
            </w:r>
            <w:br/>
            <w:br/>
            <w:r>
              <w:rPr/>
              <w:t xml:space="preserve">Учебное место № 1. Обеспечение требований безопасности при работесо средствами малой механизации.</w:t>
            </w:r>
            <w:br/>
            <w:br/>
            <w:r>
              <w:rPr/>
              <w:t xml:space="preserve">Учебное место № 2. Обеспечение требований безопасности приэксплуатации электро и пневмоустановок, газо – электросварочныхагрегатов и при работе с контактными сетями.</w:t>
            </w:r>
            <w:br/>
            <w:br/>
            <w:r>
              <w:rPr/>
              <w:t xml:space="preserve">Учебное место № 3. Обеспечение требований безопасности притехническом обслуживании и эксплуатации автомобильной техники.</w:t>
            </w:r>
            <w:br/>
            <w:br/>
            <w:r>
              <w:rPr/>
              <w:t xml:space="preserve">Учебное место № 4. Обеспечение требований безопасности приэксплуатации грузоподъемных механизмов.</w:t>
            </w:r>
            <w:br/>
            <w:br/>
            <w:r>
              <w:rPr/>
              <w:t xml:space="preserve">Учебное место № 5. Обеспечение требований безопасности прииспользовании ядовитых технических жидкостей.</w:t>
            </w:r>
            <w:br/>
            <w:br/>
            <w:r>
              <w:rPr/>
              <w:t xml:space="preserve">Учебное место № 6. Обеспечение требований пожарной безопасности.Оказание первой помощи при ожогах и обморожении.</w:t>
            </w:r>
            <w:br/>
            <w:br/>
            <w:r>
              <w:rPr/>
              <w:t xml:space="preserve">Учебное место № 7. Обеспечение требований безопасности при работесо специальной техникой, средствами индивидуальной защиты,раствором и рецептурами радиационной, химической и биологическойзащиты.</w:t>
            </w:r>
            <w:br/>
            <w:br/>
            <w:r>
              <w:rPr/>
              <w:t xml:space="preserve">Учебное место № 8. Обеспечение требований безопасности и оказаниепервой помощи при ранениях, кровотечениях и травматическомшоке.</w:t>
            </w:r>
            <w:br/>
            <w:br/>
            <w:r>
              <w:rPr/>
              <w:t xml:space="preserve">После занятий было проведено вручение личному составу вооружения,военной 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2026-06-18T06:13:07+03:00</dcterms:created>
  <dcterms:modified xsi:type="dcterms:W3CDTF">2026-06-18T06:13:07+03:00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