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Кулибаба Евгений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 по  </w:t>
            </w:r>
            <w:r>
              <w:rPr>
                <w:spacing w:val="3"/>
                <w:shd w:val="clear" w:fill="initial"/>
              </w:rPr>
              <w:t xml:space="preserve">тылу –начальник тыла, майор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Кулибаба Евгений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селеКаменка Пугачевского района Саратовской области. </w:t>
            </w:r>
            <w:br/>
            <w:br/>
            <w:r>
              <w:rPr/>
              <w:t xml:space="preserve">В 2008 году закончил ГОУ ВПО «Вольское высшее военное училище тыла(военный институт)» Министерства обороны Российской Федерации.</w:t>
            </w:r>
            <w:br/>
            <w:br/>
            <w:r>
              <w:rPr/>
              <w:t xml:space="preserve">2008 г. - командир взвода-преподаватель военной школы поваров, пгт.Атамановка, Забайкальский край.</w:t>
            </w:r>
            <w:br/>
            <w:br/>
            <w:r>
              <w:rPr/>
              <w:t xml:space="preserve">2008-2010 г.г. - начальник продовольственной службы тыла войсковойчасти № 44286;</w:t>
            </w:r>
            <w:br/>
            <w:br/>
            <w:r>
              <w:rPr/>
              <w:t xml:space="preserve">2011-2012 г.г. заместитель начальника ФГБО ВПО «Самарский учебныйцентр ФПС»;</w:t>
            </w:r>
            <w:br/>
            <w:br/>
            <w:r>
              <w:rPr/>
              <w:t xml:space="preserve">2013 г. – временно исполняющий должность начальникапродовольственной службы ФКОУ ВПО «Самарский юридический институтФСИН России»,</w:t>
            </w:r>
            <w:br/>
            <w:br/>
            <w:r>
              <w:rPr/>
              <w:t xml:space="preserve">2014-2015 г.г.- заместитель директора ООО «Виктория-Профит»;</w:t>
            </w:r>
            <w:br/>
            <w:br/>
            <w:r>
              <w:rPr/>
              <w:t xml:space="preserve">2016-2017 г.г. - заместитель начальника ФГБО ВПО «Самарский учебныйцентр ФПС»;</w:t>
            </w:r>
            <w:br/>
            <w:br/>
            <w:r>
              <w:rPr/>
              <w:t xml:space="preserve">2017-2019 г.г. - старший специалист отдела продовольственногообеспечения ФКУ «Приволжское окружное управление МТС МВДРоссии»;</w:t>
            </w:r>
            <w:br/>
            <w:br/>
            <w:r>
              <w:rPr/>
              <w:t xml:space="preserve">2019-2023 г.г. – начальник продовольственной службы тыла ФГКУ«Волжский СЦ МЧС России»;</w:t>
            </w:r>
            <w:br/>
            <w:br/>
            <w:r>
              <w:rPr/>
              <w:t xml:space="preserve">2023- н/вр. – заместитель начальника центра по тылу-начальник тылаФГКУ «Волжский СЦ МЧС России».</w:t>
            </w:r>
            <w:br/>
            <w:br/>
            <w:r>
              <w:rPr/>
              <w:t xml:space="preserve">Награжден медалью Жукова, медалью «За содружество во имя спасения»,медалью «30 лет МЧС России», медалью «За безупречную службу» IIIстепени, имеет ряд почетных грамот и благодарностей отруководителей структурных подразделений МЧС России, МВД России,ФСИН России.</w:t>
            </w:r>
            <w:br/>
            <w:r>
              <w:rPr/>
              <w:t xml:space="preserve">Не женат, один ребенок.</w:t>
            </w:r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br/>
            <w:r>
              <w:rPr/>
              <w:t xml:space="preserve">2019 год – участвовал в тушении лесного пожара вблизи населенногопункта Красная Глинка Красноглинского района Самарской области;</w:t>
            </w:r>
            <w:br/>
            <w:br/>
            <w:r>
              <w:rPr/>
              <w:t xml:space="preserve">2020 год – принимал участие в тушении природного пожара вблизинаселенного пункта Калинка Волжского района Самарской области;</w:t>
            </w:r>
            <w:br/>
            <w:br/>
            <w:r>
              <w:rPr/>
              <w:t xml:space="preserve">2021 год – участвовал в тушении природного пожара в национальномпарке «Бузулукский Бор» Борского района Самарской области;</w:t>
            </w:r>
            <w:br/>
            <w:br/>
            <w:r>
              <w:rPr/>
              <w:t xml:space="preserve">2022 год - принимал участие в гуманитарной операции на территорияхДонецкой Народной Республике, Луганской Народной Республике;</w:t>
            </w:r>
            <w:br/>
            <w:br/>
            <w:r>
              <w:rPr/>
              <w:t xml:space="preserve">2023 год – принимал участие в защите населенных пунктов и объектовэкономики от лесных и ландшафтных пожаров в Тюменской области.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2026-07-30T18:45:45+03:00</dcterms:created>
  <dcterms:modified xsi:type="dcterms:W3CDTF">2026-07-30T18:45:45+03:00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